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1F" w:rsidRPr="000F391F" w:rsidRDefault="000F391F" w:rsidP="000F391F">
      <w:pPr>
        <w:jc w:val="right"/>
        <w:rPr>
          <w:rFonts w:ascii="ＭＳ 明朝" w:eastAsia="ＭＳ 明朝" w:hAnsi="ＭＳ 明朝"/>
        </w:rPr>
      </w:pPr>
      <w:r>
        <w:rPr>
          <w:rFonts w:ascii="ＭＳ 明朝" w:eastAsia="ＭＳ 明朝" w:hAnsi="ＭＳ 明朝" w:hint="eastAsia"/>
        </w:rPr>
        <w:t>（</w:t>
      </w:r>
      <w:r w:rsidR="003C4C9D">
        <w:rPr>
          <w:rFonts w:ascii="ＭＳ 明朝" w:eastAsia="ＭＳ 明朝" w:hAnsi="ＭＳ 明朝" w:hint="eastAsia"/>
        </w:rPr>
        <w:t>様式</w:t>
      </w:r>
      <w:r w:rsidR="00BE60CE">
        <w:rPr>
          <w:rFonts w:ascii="ＭＳ 明朝" w:eastAsia="ＭＳ 明朝" w:hAnsi="ＭＳ 明朝" w:hint="eastAsia"/>
        </w:rPr>
        <w:t>３</w:t>
      </w:r>
      <w:r w:rsidRPr="000F391F">
        <w:rPr>
          <w:rFonts w:ascii="ＭＳ 明朝" w:eastAsia="ＭＳ 明朝" w:hAnsi="ＭＳ 明朝" w:hint="eastAsia"/>
        </w:rPr>
        <w:t>）</w:t>
      </w:r>
    </w:p>
    <w:p w:rsidR="00BE60CE" w:rsidRDefault="00BE60CE" w:rsidP="00BE60CE">
      <w:pPr>
        <w:spacing w:line="360" w:lineRule="exact"/>
        <w:ind w:right="-20"/>
        <w:jc w:val="center"/>
        <w:rPr>
          <w:rFonts w:ascii="ＭＳ ゴシック" w:eastAsia="ＭＳ ゴシック" w:hAnsi="ＭＳ ゴシック" w:cs="ＭＳ ゴシック"/>
          <w:spacing w:val="5"/>
          <w:position w:val="-3"/>
          <w:sz w:val="30"/>
          <w:szCs w:val="30"/>
        </w:rPr>
      </w:pPr>
      <w:r>
        <w:rPr>
          <w:rFonts w:ascii="ＭＳ ゴシック" w:eastAsia="ＭＳ ゴシック" w:hAnsi="ＭＳ ゴシック" w:cs="ＭＳ ゴシック"/>
          <w:spacing w:val="5"/>
          <w:position w:val="-3"/>
          <w:sz w:val="30"/>
          <w:szCs w:val="30"/>
        </w:rPr>
        <w:t>価　　格　　内　　訳　　書</w:t>
      </w:r>
    </w:p>
    <w:p w:rsidR="00BE60CE" w:rsidRDefault="00BE60CE" w:rsidP="00BE60CE">
      <w:pPr>
        <w:spacing w:line="360" w:lineRule="exact"/>
        <w:ind w:right="-20"/>
        <w:jc w:val="center"/>
        <w:rPr>
          <w:rFonts w:ascii="ＭＳ ゴシック" w:eastAsia="ＭＳ ゴシック" w:hAnsi="ＭＳ ゴシック" w:cs="ＭＳ ゴシック"/>
          <w:sz w:val="30"/>
          <w:szCs w:val="30"/>
        </w:rPr>
      </w:pPr>
    </w:p>
    <w:p w:rsidR="00BE60CE" w:rsidRDefault="00BE60CE" w:rsidP="00BE60CE">
      <w:pPr>
        <w:spacing w:line="360" w:lineRule="exact"/>
        <w:ind w:right="-20"/>
        <w:jc w:val="center"/>
        <w:rPr>
          <w:rFonts w:ascii="ＭＳ ゴシック" w:eastAsia="ＭＳ ゴシック" w:hAnsi="ＭＳ ゴシック" w:cs="ＭＳ ゴシック"/>
          <w:sz w:val="30"/>
          <w:szCs w:val="30"/>
        </w:rPr>
      </w:pPr>
    </w:p>
    <w:p w:rsidR="000F391F" w:rsidRPr="003C4C9D" w:rsidRDefault="00BE60CE" w:rsidP="00BE60CE">
      <w:pPr>
        <w:ind w:right="-84"/>
        <w:jc w:val="center"/>
        <w:rPr>
          <w:rFonts w:ascii="ＭＳ ゴシック" w:eastAsia="ＭＳ ゴシック" w:hAnsi="ＭＳ ゴシック" w:cs="ＭＳ ゴシック"/>
          <w:sz w:val="29"/>
          <w:szCs w:val="29"/>
        </w:rPr>
      </w:pPr>
      <w:r>
        <w:rPr>
          <w:rFonts w:ascii="ＭＳ ゴシック" w:eastAsia="ＭＳ ゴシック" w:hAnsi="ＭＳ ゴシック" w:cs="ＭＳ ゴシック"/>
          <w:w w:val="102"/>
        </w:rPr>
        <w:t>名称又は商号</w:t>
      </w:r>
      <w:r>
        <w:rPr>
          <w:rFonts w:ascii="ＭＳ ゴシック" w:eastAsia="ＭＳ ゴシック" w:hAnsi="ＭＳ ゴシック" w:cs="ＭＳ ゴシック" w:hint="eastAsia"/>
          <w:w w:val="102"/>
        </w:rPr>
        <w:t xml:space="preserve">　</w:t>
      </w:r>
      <w:r>
        <w:rPr>
          <w:rFonts w:ascii="ＭＳ ゴシック" w:eastAsia="ＭＳ ゴシック" w:hAnsi="ＭＳ ゴシック" w:cs="ＭＳ ゴシック"/>
          <w:u w:val="single" w:color="000000"/>
        </w:rPr>
        <w:tab/>
      </w:r>
      <w:r>
        <w:rPr>
          <w:rFonts w:ascii="ＭＳ ゴシック" w:eastAsia="ＭＳ ゴシック" w:hAnsi="ＭＳ ゴシック" w:cs="ＭＳ ゴシック" w:hint="eastAsia"/>
          <w:u w:val="single" w:color="000000"/>
        </w:rPr>
        <w:t xml:space="preserve">　　　　　　　　　　　　　　　　　　　</w:t>
      </w:r>
    </w:p>
    <w:p w:rsidR="000F391F" w:rsidRDefault="000F391F" w:rsidP="000F391F">
      <w:pPr>
        <w:rPr>
          <w:rFonts w:ascii="ＭＳ 明朝" w:eastAsia="ＭＳ 明朝" w:hAnsi="ＭＳ 明朝"/>
        </w:rPr>
      </w:pPr>
    </w:p>
    <w:p w:rsidR="00BE60CE" w:rsidRDefault="00BE60CE" w:rsidP="000F391F">
      <w:pPr>
        <w:rPr>
          <w:rFonts w:ascii="ＭＳ 明朝" w:eastAsia="ＭＳ 明朝" w:hAnsi="ＭＳ 明朝"/>
        </w:rPr>
      </w:pPr>
    </w:p>
    <w:p w:rsidR="00BE60CE" w:rsidRPr="000F391F" w:rsidRDefault="00BE60CE" w:rsidP="000F391F">
      <w:pPr>
        <w:rPr>
          <w:rFonts w:ascii="ＭＳ 明朝" w:eastAsia="ＭＳ 明朝" w:hAnsi="ＭＳ 明朝"/>
        </w:rPr>
      </w:pPr>
    </w:p>
    <w:tbl>
      <w:tblPr>
        <w:tblStyle w:val="a7"/>
        <w:tblW w:w="0" w:type="auto"/>
        <w:tblInd w:w="562" w:type="dxa"/>
        <w:tblLook w:val="04A0" w:firstRow="1" w:lastRow="0" w:firstColumn="1" w:lastColumn="0" w:noHBand="0" w:noVBand="1"/>
      </w:tblPr>
      <w:tblGrid>
        <w:gridCol w:w="1985"/>
        <w:gridCol w:w="7513"/>
      </w:tblGrid>
      <w:tr w:rsidR="000F391F" w:rsidTr="00BE60CE">
        <w:tc>
          <w:tcPr>
            <w:tcW w:w="1985" w:type="dxa"/>
            <w:vAlign w:val="center"/>
          </w:tcPr>
          <w:p w:rsidR="000F391F" w:rsidRDefault="00BE60CE" w:rsidP="000F391F">
            <w:pPr>
              <w:rPr>
                <w:rFonts w:ascii="ＭＳ 明朝" w:eastAsia="ＭＳ 明朝" w:hAnsi="ＭＳ 明朝"/>
              </w:rPr>
            </w:pPr>
            <w:r w:rsidRPr="00BE60CE">
              <w:rPr>
                <w:rFonts w:ascii="ＭＳ 明朝" w:eastAsia="ＭＳ 明朝" w:hAnsi="ＭＳ 明朝" w:hint="eastAsia"/>
              </w:rPr>
              <w:t>業務委託件名</w:t>
            </w:r>
          </w:p>
        </w:tc>
        <w:tc>
          <w:tcPr>
            <w:tcW w:w="7513" w:type="dxa"/>
          </w:tcPr>
          <w:p w:rsidR="000F391F" w:rsidRPr="00E7436C" w:rsidRDefault="00B86357" w:rsidP="000F391F">
            <w:pPr>
              <w:rPr>
                <w:rFonts w:ascii="ＭＳ 明朝" w:eastAsia="ＭＳ 明朝" w:hAnsi="ＭＳ 明朝"/>
              </w:rPr>
            </w:pPr>
            <w:r w:rsidRPr="00E7436C">
              <w:rPr>
                <w:rFonts w:ascii="ＭＳ 明朝" w:eastAsia="ＭＳ 明朝" w:hAnsi="ＭＳ 明朝" w:hint="eastAsia"/>
              </w:rPr>
              <w:t>水財総　第</w:t>
            </w:r>
            <w:r w:rsidR="001D52F6">
              <w:rPr>
                <w:rFonts w:ascii="ＭＳ 明朝" w:eastAsia="ＭＳ 明朝" w:hAnsi="ＭＳ 明朝" w:hint="eastAsia"/>
              </w:rPr>
              <w:t>2021-28</w:t>
            </w:r>
            <w:bookmarkStart w:id="0" w:name="_GoBack"/>
            <w:bookmarkEnd w:id="0"/>
            <w:r w:rsidRPr="00E7436C">
              <w:rPr>
                <w:rFonts w:ascii="ＭＳ 明朝" w:eastAsia="ＭＳ 明朝" w:hAnsi="ＭＳ 明朝" w:hint="eastAsia"/>
              </w:rPr>
              <w:t>号　仙台市水道局本庁舎等警備業務委託</w:t>
            </w:r>
          </w:p>
        </w:tc>
      </w:tr>
    </w:tbl>
    <w:p w:rsidR="000F391F" w:rsidRDefault="000F391F" w:rsidP="00BE60CE">
      <w:pPr>
        <w:rPr>
          <w:rFonts w:ascii="ＭＳ 明朝" w:eastAsia="ＭＳ 明朝" w:hAnsi="ＭＳ 明朝"/>
        </w:rPr>
      </w:pPr>
    </w:p>
    <w:p w:rsidR="00BE60CE" w:rsidRDefault="00BE60CE" w:rsidP="00BE60CE">
      <w:pPr>
        <w:ind w:right="156"/>
        <w:jc w:val="right"/>
        <w:rPr>
          <w:rFonts w:ascii="ＭＳ ゴシック" w:eastAsia="ＭＳ ゴシック" w:hAnsi="ＭＳ ゴシック" w:cs="ＭＳ ゴシック"/>
          <w:w w:val="102"/>
        </w:rPr>
      </w:pPr>
    </w:p>
    <w:p w:rsidR="00BE60CE" w:rsidRPr="00BE60CE" w:rsidRDefault="00BE60CE" w:rsidP="00BE60CE">
      <w:pPr>
        <w:ind w:right="156"/>
        <w:jc w:val="right"/>
        <w:rPr>
          <w:rFonts w:ascii="ＭＳ ゴシック" w:eastAsia="ＭＳ ゴシック" w:hAnsi="ＭＳ ゴシック" w:cs="ＭＳ ゴシック"/>
        </w:rPr>
      </w:pPr>
      <w:r>
        <w:rPr>
          <w:rFonts w:ascii="ＭＳ ゴシック" w:eastAsia="ＭＳ ゴシック" w:hAnsi="ＭＳ ゴシック" w:cs="ＭＳ ゴシック"/>
          <w:w w:val="102"/>
        </w:rPr>
        <w:t>単位：円</w:t>
      </w:r>
    </w:p>
    <w:tbl>
      <w:tblPr>
        <w:tblW w:w="0" w:type="auto"/>
        <w:jc w:val="center"/>
        <w:tblLayout w:type="fixed"/>
        <w:tblCellMar>
          <w:left w:w="0" w:type="dxa"/>
          <w:right w:w="0" w:type="dxa"/>
        </w:tblCellMar>
        <w:tblLook w:val="01E0" w:firstRow="1" w:lastRow="1" w:firstColumn="1" w:lastColumn="1" w:noHBand="0" w:noVBand="0"/>
      </w:tblPr>
      <w:tblGrid>
        <w:gridCol w:w="2414"/>
        <w:gridCol w:w="6696"/>
      </w:tblGrid>
      <w:tr w:rsidR="00BE60CE" w:rsidTr="00BE60CE">
        <w:trPr>
          <w:trHeight w:hRule="exact" w:val="738"/>
          <w:jc w:val="center"/>
        </w:trPr>
        <w:tc>
          <w:tcPr>
            <w:tcW w:w="2414" w:type="dxa"/>
            <w:tcBorders>
              <w:top w:val="single" w:sz="15" w:space="0" w:color="000000"/>
              <w:left w:val="single" w:sz="15" w:space="0" w:color="000000"/>
              <w:bottom w:val="single" w:sz="8" w:space="0" w:color="000000"/>
              <w:right w:val="single" w:sz="8" w:space="0" w:color="000000"/>
            </w:tcBorders>
          </w:tcPr>
          <w:p w:rsidR="00BE60CE" w:rsidRDefault="00BE60CE" w:rsidP="00914FCE">
            <w:pPr>
              <w:spacing w:before="8" w:line="140" w:lineRule="exact"/>
              <w:rPr>
                <w:sz w:val="14"/>
                <w:szCs w:val="14"/>
              </w:rPr>
            </w:pPr>
          </w:p>
          <w:p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直接人件費</w:t>
            </w:r>
          </w:p>
        </w:tc>
        <w:tc>
          <w:tcPr>
            <w:tcW w:w="6696" w:type="dxa"/>
            <w:tcBorders>
              <w:top w:val="single" w:sz="15" w:space="0" w:color="000000"/>
              <w:left w:val="single" w:sz="8" w:space="0" w:color="000000"/>
              <w:bottom w:val="single" w:sz="8" w:space="0" w:color="000000"/>
              <w:right w:val="single" w:sz="15" w:space="0" w:color="000000"/>
            </w:tcBorders>
          </w:tcPr>
          <w:p w:rsidR="00BE60CE" w:rsidRDefault="00BE60CE" w:rsidP="00914FCE"/>
        </w:tc>
      </w:tr>
      <w:tr w:rsidR="00BE60CE" w:rsidTr="00BE60CE">
        <w:trPr>
          <w:trHeight w:hRule="exact" w:val="740"/>
          <w:jc w:val="center"/>
        </w:trPr>
        <w:tc>
          <w:tcPr>
            <w:tcW w:w="2414" w:type="dxa"/>
            <w:tcBorders>
              <w:top w:val="single" w:sz="8" w:space="0" w:color="000000"/>
              <w:left w:val="single" w:sz="15" w:space="0" w:color="000000"/>
              <w:bottom w:val="single" w:sz="8" w:space="0" w:color="000000"/>
              <w:right w:val="single" w:sz="8" w:space="0" w:color="000000"/>
            </w:tcBorders>
          </w:tcPr>
          <w:p w:rsidR="00BE60CE" w:rsidRDefault="00BE60CE" w:rsidP="00914FCE">
            <w:pPr>
              <w:spacing w:before="8" w:line="150" w:lineRule="exact"/>
              <w:rPr>
                <w:sz w:val="15"/>
                <w:szCs w:val="15"/>
              </w:rPr>
            </w:pPr>
          </w:p>
          <w:p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直接物品費</w:t>
            </w:r>
          </w:p>
        </w:tc>
        <w:tc>
          <w:tcPr>
            <w:tcW w:w="6696" w:type="dxa"/>
            <w:tcBorders>
              <w:top w:val="single" w:sz="8" w:space="0" w:color="000000"/>
              <w:left w:val="single" w:sz="8" w:space="0" w:color="000000"/>
              <w:bottom w:val="single" w:sz="8" w:space="0" w:color="000000"/>
              <w:right w:val="single" w:sz="15" w:space="0" w:color="000000"/>
            </w:tcBorders>
          </w:tcPr>
          <w:p w:rsidR="00BE60CE" w:rsidRDefault="00BE60CE" w:rsidP="00914FCE"/>
        </w:tc>
      </w:tr>
      <w:tr w:rsidR="00BE60CE" w:rsidTr="00BE60CE">
        <w:trPr>
          <w:trHeight w:hRule="exact" w:val="739"/>
          <w:jc w:val="center"/>
        </w:trPr>
        <w:tc>
          <w:tcPr>
            <w:tcW w:w="2414" w:type="dxa"/>
            <w:tcBorders>
              <w:top w:val="single" w:sz="8" w:space="0" w:color="000000"/>
              <w:left w:val="single" w:sz="15" w:space="0" w:color="000000"/>
              <w:bottom w:val="single" w:sz="8" w:space="0" w:color="000000"/>
              <w:right w:val="single" w:sz="8" w:space="0" w:color="000000"/>
            </w:tcBorders>
          </w:tcPr>
          <w:p w:rsidR="00BE60CE" w:rsidRDefault="00BE60CE" w:rsidP="00914FCE">
            <w:pPr>
              <w:spacing w:before="8" w:line="150" w:lineRule="exact"/>
              <w:rPr>
                <w:sz w:val="15"/>
                <w:szCs w:val="15"/>
              </w:rPr>
            </w:pPr>
          </w:p>
          <w:p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業務管理費</w:t>
            </w:r>
          </w:p>
        </w:tc>
        <w:tc>
          <w:tcPr>
            <w:tcW w:w="6696" w:type="dxa"/>
            <w:tcBorders>
              <w:top w:val="single" w:sz="8" w:space="0" w:color="000000"/>
              <w:left w:val="single" w:sz="8" w:space="0" w:color="000000"/>
              <w:bottom w:val="single" w:sz="8" w:space="0" w:color="000000"/>
              <w:right w:val="single" w:sz="15" w:space="0" w:color="000000"/>
            </w:tcBorders>
          </w:tcPr>
          <w:p w:rsidR="00BE60CE" w:rsidRDefault="00BE60CE" w:rsidP="00914FCE"/>
        </w:tc>
      </w:tr>
      <w:tr w:rsidR="00BE60CE" w:rsidTr="00BE60CE">
        <w:trPr>
          <w:trHeight w:hRule="exact" w:val="740"/>
          <w:jc w:val="center"/>
        </w:trPr>
        <w:tc>
          <w:tcPr>
            <w:tcW w:w="2414" w:type="dxa"/>
            <w:tcBorders>
              <w:top w:val="single" w:sz="8" w:space="0" w:color="000000"/>
              <w:left w:val="single" w:sz="15" w:space="0" w:color="000000"/>
              <w:bottom w:val="single" w:sz="8" w:space="0" w:color="000000"/>
              <w:right w:val="single" w:sz="8" w:space="0" w:color="000000"/>
            </w:tcBorders>
          </w:tcPr>
          <w:p w:rsidR="00BE60CE" w:rsidRDefault="00BE60CE" w:rsidP="00914FCE">
            <w:pPr>
              <w:spacing w:before="8" w:line="150" w:lineRule="exact"/>
              <w:rPr>
                <w:sz w:val="15"/>
                <w:szCs w:val="15"/>
              </w:rPr>
            </w:pPr>
          </w:p>
          <w:p w:rsidR="00BE60CE" w:rsidRDefault="00BE60CE" w:rsidP="00914FCE">
            <w:pPr>
              <w:ind w:left="537"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一般管理費</w:t>
            </w:r>
          </w:p>
        </w:tc>
        <w:tc>
          <w:tcPr>
            <w:tcW w:w="6696" w:type="dxa"/>
            <w:tcBorders>
              <w:top w:val="single" w:sz="8" w:space="0" w:color="000000"/>
              <w:left w:val="single" w:sz="8" w:space="0" w:color="000000"/>
              <w:bottom w:val="single" w:sz="8" w:space="0" w:color="000000"/>
              <w:right w:val="single" w:sz="15" w:space="0" w:color="000000"/>
            </w:tcBorders>
          </w:tcPr>
          <w:p w:rsidR="00BE60CE" w:rsidRDefault="00BE60CE" w:rsidP="00914FCE"/>
        </w:tc>
      </w:tr>
      <w:tr w:rsidR="00BE60CE" w:rsidTr="00BE60CE">
        <w:trPr>
          <w:trHeight w:hRule="exact" w:val="739"/>
          <w:jc w:val="center"/>
        </w:trPr>
        <w:tc>
          <w:tcPr>
            <w:tcW w:w="2414" w:type="dxa"/>
            <w:tcBorders>
              <w:top w:val="single" w:sz="8" w:space="0" w:color="000000"/>
              <w:left w:val="single" w:sz="15" w:space="0" w:color="000000"/>
              <w:bottom w:val="single" w:sz="15" w:space="0" w:color="000000"/>
              <w:right w:val="single" w:sz="8" w:space="0" w:color="000000"/>
            </w:tcBorders>
          </w:tcPr>
          <w:p w:rsidR="00BE60CE" w:rsidRDefault="00BE60CE" w:rsidP="00914FCE">
            <w:pPr>
              <w:spacing w:before="7" w:line="150" w:lineRule="exact"/>
              <w:rPr>
                <w:sz w:val="15"/>
                <w:szCs w:val="15"/>
              </w:rPr>
            </w:pPr>
          </w:p>
          <w:p w:rsidR="00BE60CE" w:rsidRDefault="00BE60CE" w:rsidP="00914FCE">
            <w:pPr>
              <w:ind w:left="141" w:right="-20"/>
              <w:rPr>
                <w:rFonts w:ascii="ＭＳ ゴシック" w:eastAsia="ＭＳ ゴシック" w:hAnsi="ＭＳ ゴシック" w:cs="ＭＳ ゴシック"/>
                <w:sz w:val="26"/>
                <w:szCs w:val="26"/>
              </w:rPr>
            </w:pPr>
            <w:r>
              <w:rPr>
                <w:rFonts w:ascii="ＭＳ ゴシック" w:eastAsia="ＭＳ ゴシック" w:hAnsi="ＭＳ ゴシック" w:cs="ＭＳ ゴシック"/>
                <w:w w:val="101"/>
                <w:sz w:val="26"/>
                <w:szCs w:val="26"/>
              </w:rPr>
              <w:t>合計（入札金額）</w:t>
            </w:r>
          </w:p>
        </w:tc>
        <w:tc>
          <w:tcPr>
            <w:tcW w:w="6696" w:type="dxa"/>
            <w:tcBorders>
              <w:top w:val="single" w:sz="8" w:space="0" w:color="000000"/>
              <w:left w:val="single" w:sz="8" w:space="0" w:color="000000"/>
              <w:bottom w:val="single" w:sz="15" w:space="0" w:color="000000"/>
              <w:right w:val="single" w:sz="15" w:space="0" w:color="000000"/>
            </w:tcBorders>
          </w:tcPr>
          <w:p w:rsidR="00BE60CE" w:rsidRDefault="00BE60CE" w:rsidP="00914FCE"/>
        </w:tc>
      </w:tr>
    </w:tbl>
    <w:p w:rsidR="00BE60CE" w:rsidRDefault="00BE60CE" w:rsidP="00BE60CE">
      <w:pPr>
        <w:rPr>
          <w:rFonts w:ascii="ＭＳ 明朝" w:eastAsia="ＭＳ 明朝" w:hAnsi="ＭＳ 明朝"/>
        </w:rPr>
      </w:pPr>
    </w:p>
    <w:p w:rsidR="00BE60CE" w:rsidRPr="00BE60CE" w:rsidRDefault="00BE60CE" w:rsidP="00BE60CE">
      <w:pPr>
        <w:rPr>
          <w:rFonts w:ascii="ＭＳ 明朝" w:eastAsia="ＭＳ 明朝" w:hAnsi="ＭＳ 明朝"/>
        </w:rPr>
      </w:pPr>
      <w:r w:rsidRPr="00BE60CE">
        <w:rPr>
          <w:rFonts w:ascii="ＭＳ 明朝" w:eastAsia="ＭＳ 明朝" w:hAnsi="ＭＳ 明朝" w:hint="eastAsia"/>
        </w:rPr>
        <w:t>（価格内訳書について）</w:t>
      </w:r>
    </w:p>
    <w:p w:rsidR="00BE60CE" w:rsidRPr="00BE60CE" w:rsidRDefault="00BE60CE" w:rsidP="00BE60CE">
      <w:pPr>
        <w:rPr>
          <w:rFonts w:ascii="ＭＳ 明朝" w:eastAsia="ＭＳ 明朝" w:hAnsi="ＭＳ 明朝"/>
        </w:rPr>
      </w:pPr>
    </w:p>
    <w:p w:rsidR="00BE60CE" w:rsidRPr="00BE60CE" w:rsidRDefault="00BE60CE" w:rsidP="00BE60CE">
      <w:pPr>
        <w:ind w:left="420" w:hangingChars="200" w:hanging="420"/>
        <w:rPr>
          <w:rFonts w:ascii="ＭＳ 明朝" w:eastAsia="ＭＳ 明朝" w:hAnsi="ＭＳ 明朝"/>
        </w:rPr>
      </w:pPr>
      <w:r w:rsidRPr="00BE60CE">
        <w:rPr>
          <w:rFonts w:ascii="ＭＳ 明朝" w:eastAsia="ＭＳ 明朝" w:hAnsi="ＭＳ 明朝"/>
        </w:rPr>
        <w:t>(1)　入札参加者又はその代理人は，持参による入札の場合においては，</w:t>
      </w:r>
      <w:r w:rsidRPr="00BE60CE">
        <w:rPr>
          <w:rFonts w:ascii="ＭＳ 明朝" w:eastAsia="ＭＳ 明朝" w:hAnsi="ＭＳ 明朝"/>
          <w:b/>
          <w:u w:val="single"/>
        </w:rPr>
        <w:t>入札時に</w:t>
      </w:r>
      <w:r w:rsidRPr="00BE60CE">
        <w:rPr>
          <w:rFonts w:ascii="ＭＳ 明朝" w:eastAsia="ＭＳ 明朝" w:hAnsi="ＭＳ 明朝" w:hint="eastAsia"/>
          <w:b/>
          <w:u w:val="single"/>
        </w:rPr>
        <w:t>この価格内訳書を必ず持参すること。</w:t>
      </w:r>
      <w:r w:rsidRPr="00BE60CE">
        <w:rPr>
          <w:rFonts w:ascii="ＭＳ 明朝" w:eastAsia="ＭＳ 明朝" w:hAnsi="ＭＳ 明朝" w:hint="eastAsia"/>
        </w:rPr>
        <w:t>なお，必要事項（名称又は商号，件名，費目ご</w:t>
      </w:r>
      <w:r w:rsidR="005A62F9">
        <w:rPr>
          <w:rFonts w:ascii="ＭＳ 明朝" w:eastAsia="ＭＳ 明朝" w:hAnsi="ＭＳ 明朝" w:hint="eastAsia"/>
        </w:rPr>
        <w:t>との内訳，合計金額）をもれなく記入しておくこと。各費目の内容や</w:t>
      </w:r>
      <w:r w:rsidRPr="00BE60CE">
        <w:rPr>
          <w:rFonts w:ascii="ＭＳ 明朝" w:eastAsia="ＭＳ 明朝" w:hAnsi="ＭＳ 明朝" w:hint="eastAsia"/>
        </w:rPr>
        <w:t>区分方法などの詳細については，国土交通省大臣官房官庁営繕部作成「建築保全業務積算基準」を参考とすること。</w:t>
      </w:r>
    </w:p>
    <w:p w:rsidR="00BE60CE" w:rsidRPr="00BE60CE" w:rsidRDefault="00BE60CE" w:rsidP="00BE60CE">
      <w:pPr>
        <w:rPr>
          <w:rFonts w:ascii="ＭＳ 明朝" w:eastAsia="ＭＳ 明朝" w:hAnsi="ＭＳ 明朝"/>
        </w:rPr>
      </w:pPr>
    </w:p>
    <w:p w:rsidR="00BE60CE" w:rsidRPr="00BE60CE" w:rsidRDefault="00BE60CE" w:rsidP="00BE60CE">
      <w:pPr>
        <w:ind w:left="420" w:hangingChars="200" w:hanging="420"/>
        <w:rPr>
          <w:rFonts w:ascii="ＭＳ 明朝" w:eastAsia="ＭＳ 明朝" w:hAnsi="ＭＳ 明朝"/>
        </w:rPr>
      </w:pPr>
      <w:r w:rsidRPr="00BE60CE">
        <w:rPr>
          <w:rFonts w:ascii="ＭＳ 明朝" w:eastAsia="ＭＳ 明朝" w:hAnsi="ＭＳ 明朝"/>
        </w:rPr>
        <w:t>(2)　入札に際し,「</w:t>
      </w:r>
      <w:r w:rsidR="005A62F9" w:rsidRPr="005A62F9">
        <w:rPr>
          <w:rFonts w:ascii="ＭＳ 明朝" w:eastAsia="ＭＳ 明朝" w:hAnsi="ＭＳ 明朝" w:hint="eastAsia"/>
        </w:rPr>
        <w:t>清掃・警備業務の委託契約に係る最低制限価格及び低入札価格調査要綱</w:t>
      </w:r>
      <w:r w:rsidRPr="00BE60CE">
        <w:rPr>
          <w:rFonts w:ascii="ＭＳ 明朝" w:eastAsia="ＭＳ 明朝" w:hAnsi="ＭＳ 明朝"/>
        </w:rPr>
        <w:t>（平成31年</w:t>
      </w:r>
      <w:r w:rsidR="005A62F9">
        <w:rPr>
          <w:rFonts w:ascii="ＭＳ 明朝" w:eastAsia="ＭＳ 明朝" w:hAnsi="ＭＳ 明朝" w:hint="eastAsia"/>
        </w:rPr>
        <w:t>4</w:t>
      </w:r>
      <w:r w:rsidRPr="00BE60CE">
        <w:rPr>
          <w:rFonts w:ascii="ＭＳ 明朝" w:eastAsia="ＭＳ 明朝" w:hAnsi="ＭＳ 明朝"/>
        </w:rPr>
        <w:t>月</w:t>
      </w:r>
      <w:r w:rsidR="005A62F9">
        <w:rPr>
          <w:rFonts w:ascii="ＭＳ 明朝" w:eastAsia="ＭＳ 明朝" w:hAnsi="ＭＳ 明朝" w:hint="eastAsia"/>
        </w:rPr>
        <w:t>2</w:t>
      </w:r>
      <w:r w:rsidRPr="00BE60CE">
        <w:rPr>
          <w:rFonts w:ascii="ＭＳ 明朝" w:eastAsia="ＭＳ 明朝" w:hAnsi="ＭＳ 明朝"/>
        </w:rPr>
        <w:t>4</w:t>
      </w:r>
      <w:r w:rsidR="005A62F9">
        <w:rPr>
          <w:rFonts w:ascii="ＭＳ 明朝" w:eastAsia="ＭＳ 明朝" w:hAnsi="ＭＳ 明朝"/>
        </w:rPr>
        <w:t>日</w:t>
      </w:r>
      <w:r w:rsidR="005A62F9">
        <w:rPr>
          <w:rFonts w:ascii="ＭＳ 明朝" w:eastAsia="ＭＳ 明朝" w:hAnsi="ＭＳ 明朝" w:hint="eastAsia"/>
        </w:rPr>
        <w:t>管理者</w:t>
      </w:r>
      <w:r w:rsidRPr="00BE60CE">
        <w:rPr>
          <w:rFonts w:ascii="ＭＳ 明朝" w:eastAsia="ＭＳ 明朝" w:hAnsi="ＭＳ 明朝"/>
        </w:rPr>
        <w:t>決裁）」第7条による調査基準価格を下回る額の入札をした者に対し，開札後に直ちに価格内訳書の提出を求める。 なお，直ちに価格内訳書を提出しない場合又は入札書の入札金額と価格内訳書の合計金額が一致しない場合は，その入札書は無効とする。</w:t>
      </w:r>
    </w:p>
    <w:p w:rsidR="00BE60CE" w:rsidRPr="00BE60CE" w:rsidRDefault="00BE60CE" w:rsidP="00BE60CE">
      <w:pPr>
        <w:rPr>
          <w:rFonts w:ascii="ＭＳ 明朝" w:eastAsia="ＭＳ 明朝" w:hAnsi="ＭＳ 明朝"/>
        </w:rPr>
      </w:pPr>
    </w:p>
    <w:p w:rsidR="00BE60CE" w:rsidRPr="000F391F" w:rsidRDefault="00BE60CE" w:rsidP="00BE60CE">
      <w:pPr>
        <w:rPr>
          <w:rFonts w:ascii="ＭＳ 明朝" w:eastAsia="ＭＳ 明朝" w:hAnsi="ＭＳ 明朝"/>
        </w:rPr>
      </w:pPr>
      <w:r w:rsidRPr="00BE60CE">
        <w:rPr>
          <w:rFonts w:ascii="ＭＳ 明朝" w:eastAsia="ＭＳ 明朝" w:hAnsi="ＭＳ 明朝"/>
        </w:rPr>
        <w:t>(3)　価格内訳書は返却しない。</w:t>
      </w:r>
    </w:p>
    <w:sectPr w:rsidR="00BE60CE" w:rsidRPr="000F391F" w:rsidSect="000F39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91F" w:rsidRDefault="000F391F" w:rsidP="000F391F">
      <w:r>
        <w:separator/>
      </w:r>
    </w:p>
  </w:endnote>
  <w:endnote w:type="continuationSeparator" w:id="0">
    <w:p w:rsidR="000F391F" w:rsidRDefault="000F391F" w:rsidP="000F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91F" w:rsidRDefault="000F391F" w:rsidP="000F391F">
      <w:r>
        <w:separator/>
      </w:r>
    </w:p>
  </w:footnote>
  <w:footnote w:type="continuationSeparator" w:id="0">
    <w:p w:rsidR="000F391F" w:rsidRDefault="000F391F" w:rsidP="000F3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618"/>
    <w:rsid w:val="000F391F"/>
    <w:rsid w:val="001D52F6"/>
    <w:rsid w:val="003C4C9D"/>
    <w:rsid w:val="005A62F9"/>
    <w:rsid w:val="0095368A"/>
    <w:rsid w:val="00B86357"/>
    <w:rsid w:val="00BE60CE"/>
    <w:rsid w:val="00DA0618"/>
    <w:rsid w:val="00E7436C"/>
    <w:rsid w:val="00F11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0BD07D"/>
  <w15:chartTrackingRefBased/>
  <w15:docId w15:val="{75660D61-33C0-4C84-B792-5E891C17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91F"/>
    <w:pPr>
      <w:tabs>
        <w:tab w:val="center" w:pos="4252"/>
        <w:tab w:val="right" w:pos="8504"/>
      </w:tabs>
      <w:snapToGrid w:val="0"/>
    </w:pPr>
  </w:style>
  <w:style w:type="character" w:customStyle="1" w:styleId="a4">
    <w:name w:val="ヘッダー (文字)"/>
    <w:basedOn w:val="a0"/>
    <w:link w:val="a3"/>
    <w:uiPriority w:val="99"/>
    <w:rsid w:val="000F391F"/>
  </w:style>
  <w:style w:type="paragraph" w:styleId="a5">
    <w:name w:val="footer"/>
    <w:basedOn w:val="a"/>
    <w:link w:val="a6"/>
    <w:uiPriority w:val="99"/>
    <w:unhideWhenUsed/>
    <w:rsid w:val="000F391F"/>
    <w:pPr>
      <w:tabs>
        <w:tab w:val="center" w:pos="4252"/>
        <w:tab w:val="right" w:pos="8504"/>
      </w:tabs>
      <w:snapToGrid w:val="0"/>
    </w:pPr>
  </w:style>
  <w:style w:type="character" w:customStyle="1" w:styleId="a6">
    <w:name w:val="フッター (文字)"/>
    <w:basedOn w:val="a0"/>
    <w:link w:val="a5"/>
    <w:uiPriority w:val="99"/>
    <w:rsid w:val="000F391F"/>
  </w:style>
  <w:style w:type="table" w:styleId="a7">
    <w:name w:val="Table Grid"/>
    <w:basedOn w:val="a1"/>
    <w:uiPriority w:val="39"/>
    <w:rsid w:val="000F3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博幸</dc:creator>
  <cp:keywords/>
  <dc:description/>
  <cp:lastModifiedBy>佐藤　勝広</cp:lastModifiedBy>
  <cp:revision>8</cp:revision>
  <dcterms:created xsi:type="dcterms:W3CDTF">2020-11-10T07:26:00Z</dcterms:created>
  <dcterms:modified xsi:type="dcterms:W3CDTF">2021-05-12T06:31:00Z</dcterms:modified>
</cp:coreProperties>
</file>